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78A" w:rsidRPr="007D578A" w:rsidRDefault="007D578A" w:rsidP="002055AC">
      <w:pPr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קול קורא </w:t>
      </w:r>
      <w:r w:rsidR="002055A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מס' 11/2022 </w:t>
      </w:r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להגשת הצעות </w:t>
      </w:r>
      <w:r w:rsidR="002055A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לעריכת שיתוף פעולה אקדמי בנושא קורס בחירה ופרקטיקום: "התביעה המשטרתית </w:t>
      </w:r>
      <w:r w:rsidR="002055AC">
        <w:rPr>
          <w:rFonts w:ascii="David" w:hAnsi="David" w:cs="David"/>
          <w:b/>
          <w:bCs/>
          <w:sz w:val="24"/>
          <w:szCs w:val="24"/>
          <w:u w:val="single"/>
          <w:rtl/>
        </w:rPr>
        <w:t>–</w:t>
      </w:r>
      <w:r w:rsidR="002055A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הלכה ומעשה"</w:t>
      </w:r>
      <w:r w:rsidRPr="007D578A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</w:t>
      </w:r>
    </w:p>
    <w:p w:rsidR="007D578A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2055AC" w:rsidRDefault="002055AC" w:rsidP="002055AC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8761FF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משטרת ישראל, באמצעות חטיבת התביעות, מזמינה בזאת מוסדות אקדמיים להגיש הצעות 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לערוך </w:t>
      </w:r>
      <w:r w:rsidRPr="008761FF">
        <w:rPr>
          <w:rFonts w:ascii="David" w:eastAsia="Times New Roman" w:hAnsi="David" w:cs="David" w:hint="cs"/>
          <w:sz w:val="24"/>
          <w:szCs w:val="24"/>
          <w:rtl/>
          <w:lang w:eastAsia="he-IL"/>
        </w:rPr>
        <w:t>שיתוף פעולה אקדמי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</w:t>
      </w:r>
      <w:r w:rsidRPr="00EA5B2E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בשנ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ו</w:t>
      </w:r>
      <w:r w:rsidRPr="00EA5B2E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ת</w:t>
      </w:r>
      <w:r w:rsidRPr="00EA5B2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הלימודים 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האקדמיות </w:t>
      </w:r>
      <w:proofErr w:type="spellStart"/>
      <w:r w:rsidRPr="00EA5B2E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התשפ</w:t>
      </w:r>
      <w:r w:rsidRPr="00EA5B2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"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ג-התשפ"ה</w:t>
      </w:r>
      <w:proofErr w:type="spellEnd"/>
      <w:r w:rsidRPr="008761FF"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במסגרתו יעבירו יחידות התביעה המשטרתית, קורס בחירה משפטי לסטודנטים ללימודי תואר ראשון במשפטים: "</w:t>
      </w:r>
      <w:r w:rsidRPr="008761FF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התביעה המשטרתית </w:t>
      </w:r>
      <w:r w:rsidRPr="008761FF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–</w:t>
      </w:r>
      <w:r w:rsidRPr="008761FF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 הלכה ומעשה</w:t>
      </w:r>
      <w:r w:rsidRPr="008761FF">
        <w:rPr>
          <w:rFonts w:ascii="David" w:eastAsia="Times New Roman" w:hAnsi="David" w:cs="David" w:hint="cs"/>
          <w:sz w:val="24"/>
          <w:szCs w:val="24"/>
          <w:rtl/>
          <w:lang w:eastAsia="he-IL"/>
        </w:rPr>
        <w:t>"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(להלן: "</w:t>
      </w:r>
      <w:r w:rsidRPr="007B193C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שיתוף</w:t>
      </w:r>
      <w:r w:rsidRPr="007B193C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7B193C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הפעולה</w:t>
      </w:r>
      <w:r w:rsidRPr="007B193C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7B193C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האקדמי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 xml:space="preserve"> ו/או </w:t>
      </w:r>
      <w:r w:rsidRPr="007B193C">
        <w:rPr>
          <w:rFonts w:ascii="David" w:eastAsia="Times New Roman" w:hAnsi="David" w:cs="David" w:hint="eastAsia"/>
          <w:b/>
          <w:bCs/>
          <w:sz w:val="24"/>
          <w:szCs w:val="24"/>
          <w:rtl/>
          <w:lang w:eastAsia="he-IL"/>
        </w:rPr>
        <w:t>הקליניקה</w:t>
      </w:r>
      <w:r>
        <w:rPr>
          <w:rFonts w:ascii="David" w:eastAsia="Times New Roman" w:hAnsi="David" w:cs="David" w:hint="cs"/>
          <w:sz w:val="24"/>
          <w:szCs w:val="24"/>
          <w:rtl/>
          <w:lang w:eastAsia="he-IL"/>
        </w:rPr>
        <w:t>")</w:t>
      </w:r>
    </w:p>
    <w:p w:rsidR="002055AC" w:rsidRDefault="002055AC" w:rsidP="002055AC">
      <w:pPr>
        <w:pStyle w:val="a3"/>
        <w:spacing w:line="360" w:lineRule="auto"/>
        <w:ind w:left="360"/>
        <w:jc w:val="both"/>
        <w:rPr>
          <w:rFonts w:ascii="David" w:hAnsi="David" w:cs="David"/>
          <w:sz w:val="24"/>
          <w:szCs w:val="24"/>
        </w:rPr>
      </w:pPr>
    </w:p>
    <w:p w:rsidR="00847B3E" w:rsidRPr="002055AC" w:rsidRDefault="00847B3E" w:rsidP="002055AC">
      <w:pPr>
        <w:pStyle w:val="a3"/>
        <w:numPr>
          <w:ilvl w:val="0"/>
          <w:numId w:val="1"/>
        </w:numPr>
        <w:spacing w:line="360" w:lineRule="auto"/>
        <w:jc w:val="both"/>
        <w:rPr>
          <w:rStyle w:val="Hyperlink"/>
          <w:rFonts w:ascii="David" w:hAnsi="David" w:cs="David"/>
          <w:color w:val="auto"/>
          <w:sz w:val="24"/>
          <w:szCs w:val="24"/>
          <w:u w:val="none"/>
        </w:rPr>
      </w:pPr>
      <w:r w:rsidRPr="007D578A">
        <w:rPr>
          <w:rFonts w:ascii="David" w:hAnsi="David" w:cs="David" w:hint="cs"/>
          <w:sz w:val="24"/>
          <w:szCs w:val="24"/>
          <w:rtl/>
        </w:rPr>
        <w:t xml:space="preserve">המסמכים המלאים ניתנים להורדה וצפייה באתר האינטרנט של </w:t>
      </w:r>
      <w:proofErr w:type="spellStart"/>
      <w:r w:rsidRPr="007D578A">
        <w:rPr>
          <w:rFonts w:ascii="David" w:hAnsi="David" w:cs="David" w:hint="cs"/>
          <w:sz w:val="24"/>
          <w:szCs w:val="24"/>
          <w:rtl/>
        </w:rPr>
        <w:t>מינהל</w:t>
      </w:r>
      <w:proofErr w:type="spellEnd"/>
      <w:r w:rsidRPr="007D578A">
        <w:rPr>
          <w:rFonts w:ascii="David" w:hAnsi="David" w:cs="David" w:hint="cs"/>
          <w:sz w:val="24"/>
          <w:szCs w:val="24"/>
          <w:rtl/>
        </w:rPr>
        <w:t xml:space="preserve"> הרכש הממשלתי, בכתובת: </w:t>
      </w:r>
      <w:hyperlink r:id="rId6" w:history="1">
        <w:r w:rsidRPr="007D578A">
          <w:rPr>
            <w:rStyle w:val="Hyperlink"/>
            <w:rFonts w:ascii="David" w:hAnsi="David" w:cs="David"/>
            <w:sz w:val="24"/>
            <w:szCs w:val="24"/>
          </w:rPr>
          <w:t>www.mr.gov.il</w:t>
        </w:r>
      </w:hyperlink>
    </w:p>
    <w:p w:rsidR="002055AC" w:rsidRPr="002055AC" w:rsidRDefault="002055AC" w:rsidP="002055AC">
      <w:pPr>
        <w:pStyle w:val="a3"/>
        <w:rPr>
          <w:rFonts w:ascii="David" w:hAnsi="David" w:cs="David"/>
          <w:sz w:val="24"/>
          <w:szCs w:val="24"/>
          <w:rtl/>
        </w:rPr>
      </w:pPr>
    </w:p>
    <w:p w:rsidR="007D578A" w:rsidRPr="007D578A" w:rsidRDefault="007D578A" w:rsidP="002055AC">
      <w:pPr>
        <w:pStyle w:val="a3"/>
        <w:numPr>
          <w:ilvl w:val="0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>לוחות זמנים להגשת שאלות הבהרה ו</w:t>
      </w:r>
      <w:r w:rsidR="002055AC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להגשת </w:t>
      </w:r>
      <w:r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הצעות </w:t>
      </w:r>
      <w:r w:rsidR="002055AC">
        <w:rPr>
          <w:rFonts w:ascii="David" w:hAnsi="David" w:cs="David" w:hint="cs"/>
          <w:b/>
          <w:bCs/>
          <w:sz w:val="24"/>
          <w:szCs w:val="24"/>
          <w:u w:val="single"/>
          <w:rtl/>
        </w:rPr>
        <w:t>לשיתוף פעולה אקדמי</w:t>
      </w:r>
      <w:r w:rsidRPr="007D578A">
        <w:rPr>
          <w:rFonts w:ascii="David" w:hAnsi="David" w:cs="David" w:hint="cs"/>
          <w:b/>
          <w:bCs/>
          <w:sz w:val="24"/>
          <w:szCs w:val="24"/>
          <w:rtl/>
        </w:rPr>
        <w:t>:</w:t>
      </w:r>
    </w:p>
    <w:p w:rsidR="007D578A" w:rsidRPr="007D578A" w:rsidRDefault="007D578A" w:rsidP="002055AC">
      <w:pPr>
        <w:pStyle w:val="a3"/>
        <w:numPr>
          <w:ilvl w:val="1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 w:rsidRPr="007D578A">
        <w:rPr>
          <w:rFonts w:ascii="David" w:hAnsi="David" w:cs="David" w:hint="eastAsia"/>
          <w:sz w:val="24"/>
          <w:szCs w:val="24"/>
          <w:rtl/>
        </w:rPr>
        <w:t>שאלות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eastAsia"/>
          <w:sz w:val="24"/>
          <w:szCs w:val="24"/>
          <w:rtl/>
        </w:rPr>
        <w:t>הבהרה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יוגשו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עד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cs"/>
          <w:sz w:val="24"/>
          <w:szCs w:val="24"/>
          <w:rtl/>
        </w:rPr>
        <w:t>לתאריך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="002055AC">
        <w:rPr>
          <w:rFonts w:ascii="David" w:hAnsi="David" w:cs="David" w:hint="cs"/>
          <w:sz w:val="24"/>
          <w:szCs w:val="24"/>
          <w:rtl/>
        </w:rPr>
        <w:t>22</w:t>
      </w:r>
      <w:r w:rsidRPr="007D578A">
        <w:rPr>
          <w:rFonts w:ascii="David" w:hAnsi="David" w:cs="David"/>
          <w:sz w:val="24"/>
          <w:szCs w:val="24"/>
          <w:rtl/>
        </w:rPr>
        <w:t>/</w:t>
      </w:r>
      <w:r w:rsidRPr="007D578A">
        <w:rPr>
          <w:rFonts w:ascii="David" w:hAnsi="David" w:cs="David" w:hint="cs"/>
          <w:sz w:val="24"/>
          <w:szCs w:val="24"/>
          <w:rtl/>
        </w:rPr>
        <w:t>5</w:t>
      </w:r>
      <w:r w:rsidRPr="007D578A">
        <w:rPr>
          <w:rFonts w:ascii="David" w:hAnsi="David" w:cs="David"/>
          <w:sz w:val="24"/>
          <w:szCs w:val="24"/>
          <w:rtl/>
        </w:rPr>
        <w:t>/202</w:t>
      </w:r>
      <w:r w:rsidRPr="007D578A">
        <w:rPr>
          <w:rFonts w:ascii="David" w:hAnsi="David" w:cs="David" w:hint="cs"/>
          <w:sz w:val="24"/>
          <w:szCs w:val="24"/>
          <w:rtl/>
        </w:rPr>
        <w:t>2</w:t>
      </w:r>
      <w:r w:rsidRPr="007D578A">
        <w:rPr>
          <w:rFonts w:ascii="David" w:hAnsi="David" w:cs="David"/>
          <w:sz w:val="24"/>
          <w:szCs w:val="24"/>
          <w:rtl/>
        </w:rPr>
        <w:t xml:space="preserve"> </w:t>
      </w:r>
      <w:r w:rsidRPr="007D578A">
        <w:rPr>
          <w:rFonts w:ascii="David" w:hAnsi="David" w:cs="David" w:hint="eastAsia"/>
          <w:sz w:val="24"/>
          <w:szCs w:val="24"/>
          <w:rtl/>
        </w:rPr>
        <w:t>בשעה</w:t>
      </w:r>
      <w:r w:rsidRPr="007D578A">
        <w:rPr>
          <w:rFonts w:ascii="David" w:hAnsi="David" w:cs="David"/>
          <w:sz w:val="24"/>
          <w:szCs w:val="24"/>
          <w:rtl/>
        </w:rPr>
        <w:t xml:space="preserve"> 15:00</w:t>
      </w:r>
      <w:r w:rsidRPr="007D578A">
        <w:rPr>
          <w:rFonts w:ascii="David" w:hAnsi="David" w:cs="David" w:hint="cs"/>
          <w:sz w:val="24"/>
          <w:szCs w:val="24"/>
          <w:rtl/>
        </w:rPr>
        <w:t xml:space="preserve"> לכתובת הדוא"ל </w:t>
      </w:r>
      <w:r w:rsidR="002055AC">
        <w:rPr>
          <w:rFonts w:ascii="David" w:hAnsi="David" w:cs="David"/>
          <w:sz w:val="24"/>
          <w:szCs w:val="24"/>
        </w:rPr>
        <w:t>kerendvash</w:t>
      </w:r>
      <w:r w:rsidRPr="007D578A">
        <w:rPr>
          <w:rFonts w:ascii="David" w:hAnsi="David" w:cs="David"/>
          <w:sz w:val="24"/>
          <w:szCs w:val="24"/>
        </w:rPr>
        <w:t xml:space="preserve">@police.gov.il </w:t>
      </w:r>
    </w:p>
    <w:p w:rsidR="007D578A" w:rsidRPr="007D578A" w:rsidRDefault="002055AC" w:rsidP="002055AC">
      <w:pPr>
        <w:pStyle w:val="a3"/>
        <w:numPr>
          <w:ilvl w:val="1"/>
          <w:numId w:val="1"/>
        </w:numPr>
        <w:spacing w:after="0" w:line="360" w:lineRule="auto"/>
        <w:contextualSpacing w:val="0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ההצעות </w:t>
      </w:r>
      <w:r w:rsidR="007D578A" w:rsidRPr="007D578A">
        <w:rPr>
          <w:rFonts w:ascii="David" w:hAnsi="David" w:cs="David" w:hint="cs"/>
          <w:sz w:val="24"/>
          <w:szCs w:val="24"/>
          <w:rtl/>
        </w:rPr>
        <w:t>יוגשו</w:t>
      </w:r>
      <w:r w:rsidR="007D578A" w:rsidRPr="007D578A">
        <w:rPr>
          <w:rFonts w:ascii="David" w:hAnsi="David" w:cs="David"/>
          <w:sz w:val="24"/>
          <w:szCs w:val="24"/>
          <w:rtl/>
        </w:rPr>
        <w:t xml:space="preserve"> </w:t>
      </w:r>
      <w:r w:rsidR="007D578A" w:rsidRPr="007D578A">
        <w:rPr>
          <w:rFonts w:ascii="David" w:hAnsi="David" w:cs="David" w:hint="cs"/>
          <w:sz w:val="24"/>
          <w:szCs w:val="24"/>
          <w:rtl/>
        </w:rPr>
        <w:t>עד לתאריך</w:t>
      </w:r>
      <w:r w:rsidR="007D578A" w:rsidRPr="007D578A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29</w:t>
      </w:r>
      <w:r w:rsidR="007D578A" w:rsidRPr="007D578A">
        <w:rPr>
          <w:rFonts w:ascii="David" w:hAnsi="David" w:cs="David"/>
          <w:sz w:val="24"/>
          <w:szCs w:val="24"/>
          <w:rtl/>
        </w:rPr>
        <w:t>/</w:t>
      </w:r>
      <w:r>
        <w:rPr>
          <w:rFonts w:ascii="David" w:hAnsi="David" w:cs="David" w:hint="cs"/>
          <w:sz w:val="24"/>
          <w:szCs w:val="24"/>
          <w:rtl/>
        </w:rPr>
        <w:t>05</w:t>
      </w:r>
      <w:r w:rsidR="007D578A" w:rsidRPr="007D578A">
        <w:rPr>
          <w:rFonts w:ascii="David" w:hAnsi="David" w:cs="David"/>
          <w:sz w:val="24"/>
          <w:szCs w:val="24"/>
          <w:rtl/>
        </w:rPr>
        <w:t>/202</w:t>
      </w:r>
      <w:r w:rsidR="007D578A" w:rsidRPr="007D578A">
        <w:rPr>
          <w:rFonts w:ascii="David" w:hAnsi="David" w:cs="David" w:hint="cs"/>
          <w:sz w:val="24"/>
          <w:szCs w:val="24"/>
          <w:rtl/>
        </w:rPr>
        <w:t>2</w:t>
      </w:r>
      <w:r w:rsidR="007D578A" w:rsidRPr="007D578A">
        <w:rPr>
          <w:rFonts w:ascii="David" w:hAnsi="David" w:cs="David"/>
          <w:sz w:val="24"/>
          <w:szCs w:val="24"/>
          <w:rtl/>
        </w:rPr>
        <w:t xml:space="preserve"> </w:t>
      </w:r>
      <w:r w:rsidR="007D578A" w:rsidRPr="007D578A">
        <w:rPr>
          <w:rFonts w:ascii="David" w:hAnsi="David" w:cs="David" w:hint="eastAsia"/>
          <w:sz w:val="24"/>
          <w:szCs w:val="24"/>
          <w:rtl/>
        </w:rPr>
        <w:t>בשעה</w:t>
      </w:r>
      <w:r w:rsidR="007D578A" w:rsidRPr="007D578A">
        <w:rPr>
          <w:rFonts w:ascii="David" w:hAnsi="David" w:cs="David" w:hint="cs"/>
          <w:sz w:val="24"/>
          <w:szCs w:val="24"/>
          <w:rtl/>
        </w:rPr>
        <w:t xml:space="preserve"> </w:t>
      </w:r>
      <w:r w:rsidR="007D578A" w:rsidRPr="007D578A">
        <w:rPr>
          <w:rFonts w:ascii="David" w:hAnsi="David" w:cs="David"/>
          <w:sz w:val="24"/>
          <w:szCs w:val="24"/>
          <w:rtl/>
        </w:rPr>
        <w:t>15:00</w:t>
      </w:r>
      <w:r w:rsidR="007D578A" w:rsidRPr="007D578A">
        <w:rPr>
          <w:rFonts w:ascii="David" w:hAnsi="David" w:cs="David" w:hint="cs"/>
          <w:sz w:val="24"/>
          <w:szCs w:val="24"/>
          <w:rtl/>
        </w:rPr>
        <w:t xml:space="preserve"> לכתובת הדוא"ל </w:t>
      </w:r>
      <w:r w:rsidR="007D578A" w:rsidRPr="007D578A">
        <w:rPr>
          <w:rFonts w:ascii="David" w:hAnsi="David" w:cs="David"/>
          <w:sz w:val="24"/>
          <w:szCs w:val="24"/>
        </w:rPr>
        <w:t>marom@police.gov.il</w:t>
      </w:r>
    </w:p>
    <w:p w:rsidR="007D578A" w:rsidRPr="007D578A" w:rsidRDefault="007D578A" w:rsidP="007D578A">
      <w:pPr>
        <w:pStyle w:val="a3"/>
        <w:ind w:left="360"/>
        <w:rPr>
          <w:rFonts w:ascii="David" w:hAnsi="David" w:cs="David"/>
          <w:sz w:val="24"/>
          <w:szCs w:val="24"/>
        </w:rPr>
      </w:pPr>
    </w:p>
    <w:p w:rsidR="00847B3E" w:rsidRDefault="00847B3E" w:rsidP="0007045B">
      <w:pPr>
        <w:pStyle w:val="a3"/>
        <w:ind w:left="360"/>
      </w:pPr>
    </w:p>
    <w:sectPr w:rsidR="00847B3E" w:rsidSect="00B92F0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78362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305317A6"/>
    <w:multiLevelType w:val="hybridMultilevel"/>
    <w:tmpl w:val="0EF2C18E"/>
    <w:lvl w:ilvl="0" w:tplc="B5D0865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6734ABA8">
      <w:start w:val="1"/>
      <w:numFmt w:val="hebrew1"/>
      <w:lvlText w:val="%2."/>
      <w:lvlJc w:val="left"/>
      <w:pPr>
        <w:ind w:left="1080" w:hanging="360"/>
      </w:pPr>
      <w:rPr>
        <w:rFonts w:ascii="David" w:eastAsiaTheme="minorHAnsi" w:hAnsi="David" w:cs="David"/>
      </w:rPr>
    </w:lvl>
    <w:lvl w:ilvl="2" w:tplc="EF2E519A">
      <w:start w:val="1"/>
      <w:numFmt w:val="hebrew1"/>
      <w:lvlText w:val="%3."/>
      <w:lvlJc w:val="right"/>
      <w:pPr>
        <w:ind w:left="1800" w:hanging="180"/>
      </w:pPr>
      <w:rPr>
        <w:rFonts w:ascii="David" w:eastAsiaTheme="minorHAnsi" w:hAnsi="David" w:cs="David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B3E"/>
    <w:rsid w:val="0007045B"/>
    <w:rsid w:val="002055AC"/>
    <w:rsid w:val="00354463"/>
    <w:rsid w:val="007D578A"/>
    <w:rsid w:val="007E0AD5"/>
    <w:rsid w:val="00847B3E"/>
    <w:rsid w:val="00B9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"/>
    <w:basedOn w:val="a"/>
    <w:link w:val="a4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"/>
    <w:link w:val="a3"/>
    <w:uiPriority w:val="34"/>
    <w:rsid w:val="007D57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,פיסקת bullets,פיסקת רשימה11"/>
    <w:basedOn w:val="a"/>
    <w:link w:val="a4"/>
    <w:uiPriority w:val="34"/>
    <w:qFormat/>
    <w:rsid w:val="00847B3E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847B3E"/>
    <w:rPr>
      <w:color w:val="0000FF" w:themeColor="hyperlink"/>
      <w:u w:val="single"/>
    </w:rPr>
  </w:style>
  <w:style w:type="character" w:customStyle="1" w:styleId="a4">
    <w:name w:val="פיסקת רשימה תו"/>
    <w:aliases w:val="LP1 תו,פיסקת bullets תו,פיסקת רשימה11 תו"/>
    <w:link w:val="a3"/>
    <w:uiPriority w:val="34"/>
    <w:rsid w:val="007D57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660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791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נוי זיקו</dc:creator>
  <cp:lastModifiedBy>מרי שרעבי</cp:lastModifiedBy>
  <cp:revision>2</cp:revision>
  <cp:lastPrinted>2022-04-28T09:42:00Z</cp:lastPrinted>
  <dcterms:created xsi:type="dcterms:W3CDTF">2022-04-28T09:43:00Z</dcterms:created>
  <dcterms:modified xsi:type="dcterms:W3CDTF">2022-04-28T09:43:00Z</dcterms:modified>
</cp:coreProperties>
</file>